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85FD0B" w14:textId="0DEA5F7B" w:rsidR="00F61D67" w:rsidRPr="00F61D67" w:rsidRDefault="00576D51" w:rsidP="00F61D67">
      <w:pPr>
        <w:rPr>
          <w:rFonts w:ascii="Verdana" w:hAnsi="Verdana" w:cs="Tahoma"/>
        </w:rPr>
      </w:pPr>
      <w:r>
        <w:rPr>
          <w:rFonts w:ascii="Verdana" w:hAnsi="Verdana" w:cs="Tahoma"/>
          <w:sz w:val="32"/>
          <w:szCs w:val="32"/>
        </w:rPr>
        <w:t xml:space="preserve">                     </w:t>
      </w:r>
      <w:r w:rsidR="00C2374E" w:rsidRPr="00576D51">
        <w:rPr>
          <w:rFonts w:ascii="Verdana" w:hAnsi="Verdana" w:cs="Tahoma"/>
          <w:sz w:val="32"/>
          <w:szCs w:val="32"/>
        </w:rPr>
        <w:t xml:space="preserve">Angular </w:t>
      </w:r>
      <w:proofErr w:type="spellStart"/>
      <w:r w:rsidR="00C2374E" w:rsidRPr="00576D51">
        <w:rPr>
          <w:rFonts w:ascii="Verdana" w:hAnsi="Verdana" w:cs="Tahoma"/>
          <w:sz w:val="32"/>
          <w:szCs w:val="32"/>
        </w:rPr>
        <w:t>agGrid</w:t>
      </w:r>
      <w:proofErr w:type="spellEnd"/>
      <w:r w:rsidR="00C2374E" w:rsidRPr="00576D51">
        <w:rPr>
          <w:rFonts w:ascii="Verdana" w:hAnsi="Verdana" w:cs="Tahoma"/>
          <w:sz w:val="32"/>
          <w:szCs w:val="32"/>
        </w:rPr>
        <w:t xml:space="preserve"> Component</w:t>
      </w:r>
      <w:r w:rsidR="00C2374E" w:rsidRPr="00576D51">
        <w:rPr>
          <w:rFonts w:ascii="Verdana" w:hAnsi="Verdana" w:cs="Tahoma"/>
        </w:rPr>
        <w:br/>
      </w:r>
      <w:r w:rsidR="00C2374E" w:rsidRPr="00576D51">
        <w:rPr>
          <w:rFonts w:ascii="Verdana" w:hAnsi="Verdana" w:cs="Tahoma"/>
        </w:rPr>
        <w:br/>
      </w:r>
      <w:r>
        <w:rPr>
          <w:rFonts w:ascii="Verdana" w:hAnsi="Verdana" w:cs="Tahoma"/>
          <w:sz w:val="28"/>
          <w:szCs w:val="28"/>
        </w:rPr>
        <w:br/>
      </w:r>
      <w:r w:rsidR="00C2374E" w:rsidRPr="00576D51">
        <w:rPr>
          <w:rFonts w:ascii="Verdana" w:hAnsi="Verdana" w:cs="Tahoma"/>
          <w:sz w:val="28"/>
          <w:szCs w:val="28"/>
          <w:u w:val="single"/>
        </w:rPr>
        <w:t>Goal</w:t>
      </w:r>
      <w:r w:rsidR="00C2374E" w:rsidRPr="00576D51">
        <w:rPr>
          <w:rFonts w:ascii="Verdana" w:hAnsi="Verdana" w:cs="Tahoma"/>
        </w:rPr>
        <w:br/>
      </w:r>
      <w:r w:rsidR="00C2374E" w:rsidRPr="00576D51">
        <w:rPr>
          <w:rFonts w:ascii="Verdana" w:hAnsi="Verdana" w:cs="Tahoma"/>
        </w:rPr>
        <w:br/>
        <w:t xml:space="preserve">The purpose of this exercise is </w:t>
      </w:r>
      <w:r w:rsidR="00AD0CC2">
        <w:rPr>
          <w:rFonts w:ascii="Verdana" w:hAnsi="Verdana" w:cs="Tahoma"/>
        </w:rPr>
        <w:t xml:space="preserve">to </w:t>
      </w:r>
      <w:r w:rsidR="00C2374E" w:rsidRPr="00576D51">
        <w:rPr>
          <w:rFonts w:ascii="Verdana" w:hAnsi="Verdana" w:cs="Tahoma"/>
        </w:rPr>
        <w:t>check the candidate’s ability to create a standalone Angular application with 3</w:t>
      </w:r>
      <w:r w:rsidR="00C2374E" w:rsidRPr="00576D51">
        <w:rPr>
          <w:rFonts w:ascii="Verdana" w:hAnsi="Verdana" w:cs="Tahoma"/>
          <w:vertAlign w:val="superscript"/>
        </w:rPr>
        <w:t>rd</w:t>
      </w:r>
      <w:r w:rsidR="00C2374E" w:rsidRPr="00576D51">
        <w:rPr>
          <w:rFonts w:ascii="Verdana" w:hAnsi="Verdana" w:cs="Tahoma"/>
        </w:rPr>
        <w:t xml:space="preserve"> party library integration and customise the functionality through the 3</w:t>
      </w:r>
      <w:r w:rsidR="00C2374E" w:rsidRPr="00576D51">
        <w:rPr>
          <w:rFonts w:ascii="Verdana" w:hAnsi="Verdana" w:cs="Tahoma"/>
          <w:vertAlign w:val="superscript"/>
        </w:rPr>
        <w:t>rd</w:t>
      </w:r>
      <w:r w:rsidR="00C2374E" w:rsidRPr="00576D51">
        <w:rPr>
          <w:rFonts w:ascii="Verdana" w:hAnsi="Verdana" w:cs="Tahoma"/>
        </w:rPr>
        <w:t xml:space="preserve"> party library API.</w:t>
      </w:r>
      <w:r w:rsidR="00C2374E" w:rsidRPr="00576D51">
        <w:rPr>
          <w:rFonts w:ascii="Verdana" w:hAnsi="Verdana" w:cs="Tahoma"/>
        </w:rPr>
        <w:br/>
      </w:r>
      <w:r w:rsidR="00C2374E" w:rsidRPr="00576D51">
        <w:rPr>
          <w:rFonts w:ascii="Verdana" w:hAnsi="Verdana" w:cs="Tahoma"/>
        </w:rPr>
        <w:br/>
      </w:r>
      <w:r w:rsidR="00C2374E" w:rsidRPr="00576D51">
        <w:rPr>
          <w:rFonts w:ascii="Verdana" w:hAnsi="Verdana" w:cs="Tahoma"/>
          <w:sz w:val="28"/>
          <w:szCs w:val="28"/>
          <w:u w:val="single"/>
        </w:rPr>
        <w:t>Acceptance criteria</w:t>
      </w:r>
      <w:r w:rsidR="00C2374E" w:rsidRPr="00576D51">
        <w:rPr>
          <w:rFonts w:ascii="Verdana" w:hAnsi="Verdana" w:cs="Tahoma"/>
        </w:rPr>
        <w:br/>
      </w:r>
      <w:r w:rsidR="00C2374E" w:rsidRPr="00576D51">
        <w:rPr>
          <w:rFonts w:ascii="Verdana" w:hAnsi="Verdana" w:cs="Tahoma"/>
        </w:rPr>
        <w:br/>
        <w:t xml:space="preserve">We expect the standalone </w:t>
      </w:r>
      <w:r>
        <w:rPr>
          <w:rFonts w:ascii="Verdana" w:hAnsi="Verdana" w:cs="Tahoma"/>
        </w:rPr>
        <w:t xml:space="preserve">Angular </w:t>
      </w:r>
      <w:r w:rsidR="00C2374E" w:rsidRPr="00576D51">
        <w:rPr>
          <w:rFonts w:ascii="Verdana" w:hAnsi="Verdana" w:cs="Tahoma"/>
        </w:rPr>
        <w:t xml:space="preserve">application with the requested features </w:t>
      </w:r>
      <w:r w:rsidR="00F148A9">
        <w:rPr>
          <w:rFonts w:ascii="Verdana" w:hAnsi="Verdana" w:cs="Tahoma"/>
        </w:rPr>
        <w:t>will be developed</w:t>
      </w:r>
      <w:r w:rsidR="00C2374E" w:rsidRPr="00576D51">
        <w:rPr>
          <w:rFonts w:ascii="Verdana" w:hAnsi="Verdana" w:cs="Tahoma"/>
        </w:rPr>
        <w:t xml:space="preserve"> and shared through </w:t>
      </w:r>
      <w:proofErr w:type="spellStart"/>
      <w:r w:rsidR="00C2374E" w:rsidRPr="00576D51">
        <w:rPr>
          <w:rFonts w:ascii="Verdana" w:hAnsi="Verdana" w:cs="Tahoma"/>
        </w:rPr>
        <w:t>Github</w:t>
      </w:r>
      <w:proofErr w:type="spellEnd"/>
      <w:r w:rsidR="00C2374E" w:rsidRPr="00576D51">
        <w:rPr>
          <w:rFonts w:ascii="Verdana" w:hAnsi="Verdana" w:cs="Tahoma"/>
        </w:rPr>
        <w:t xml:space="preserve">. </w:t>
      </w:r>
      <w:r w:rsidRPr="00576D51">
        <w:rPr>
          <w:rFonts w:ascii="Verdana" w:hAnsi="Verdana" w:cs="Tahoma"/>
        </w:rPr>
        <w:t>The final result</w:t>
      </w:r>
      <w:r w:rsidR="00C2374E" w:rsidRPr="00576D51">
        <w:rPr>
          <w:rFonts w:ascii="Verdana" w:hAnsi="Verdana" w:cs="Tahoma"/>
        </w:rPr>
        <w:t xml:space="preserve"> will be analysed with the following criteria in mind:</w:t>
      </w:r>
      <w:r w:rsidR="00C2374E" w:rsidRPr="00576D51">
        <w:rPr>
          <w:rFonts w:ascii="Verdana" w:hAnsi="Verdana" w:cs="Tahoma"/>
        </w:rPr>
        <w:br/>
      </w:r>
      <w:r w:rsidR="00C2374E" w:rsidRPr="00576D51">
        <w:rPr>
          <w:rFonts w:ascii="Verdana" w:hAnsi="Verdana" w:cs="Tahoma"/>
        </w:rPr>
        <w:br/>
      </w:r>
      <w:r w:rsidR="00615E12">
        <w:rPr>
          <w:rFonts w:ascii="Verdana" w:hAnsi="Verdana" w:cs="Tahoma"/>
          <w:b/>
        </w:rPr>
        <w:br/>
      </w:r>
      <w:r w:rsidR="00C2374E" w:rsidRPr="00576D51">
        <w:rPr>
          <w:rFonts w:ascii="Verdana" w:hAnsi="Verdana" w:cs="Tahoma"/>
          <w:b/>
        </w:rPr>
        <w:t>Architecture and design.</w:t>
      </w:r>
      <w:r w:rsidR="00C2374E" w:rsidRPr="00576D51">
        <w:rPr>
          <w:rFonts w:ascii="Verdana" w:hAnsi="Verdana" w:cs="Tahoma"/>
        </w:rPr>
        <w:t xml:space="preserve"> We expect the candidate to make the decision on the necessary components architecture which follows Angular best practice recommendations</w:t>
      </w:r>
      <w:r w:rsidRPr="00576D51">
        <w:rPr>
          <w:rFonts w:ascii="Verdana" w:hAnsi="Verdana" w:cs="Tahoma"/>
        </w:rPr>
        <w:t>.</w:t>
      </w:r>
      <w:r w:rsidRPr="00576D51">
        <w:rPr>
          <w:rFonts w:ascii="Verdana" w:hAnsi="Verdana" w:cs="Tahoma"/>
        </w:rPr>
        <w:br/>
      </w:r>
      <w:r w:rsidRPr="00576D51">
        <w:rPr>
          <w:rFonts w:ascii="Verdana" w:hAnsi="Verdana" w:cs="Tahoma"/>
        </w:rPr>
        <w:br/>
      </w:r>
      <w:r w:rsidRPr="00576D51">
        <w:rPr>
          <w:rFonts w:ascii="Verdana" w:hAnsi="Verdana" w:cs="Tahoma"/>
          <w:b/>
        </w:rPr>
        <w:t>Code.</w:t>
      </w:r>
      <w:r w:rsidRPr="00576D51">
        <w:rPr>
          <w:rFonts w:ascii="Verdana" w:hAnsi="Verdana" w:cs="Tahoma"/>
        </w:rPr>
        <w:t xml:space="preserve"> Clean and readable code style is important part of this exercise. </w:t>
      </w:r>
      <w:r w:rsidR="00F148A9">
        <w:rPr>
          <w:rFonts w:ascii="Verdana" w:hAnsi="Verdana" w:cs="Tahoma"/>
        </w:rPr>
        <w:t>Usage</w:t>
      </w:r>
      <w:r w:rsidRPr="00576D51">
        <w:rPr>
          <w:rFonts w:ascii="Verdana" w:hAnsi="Verdana" w:cs="Tahoma"/>
        </w:rPr>
        <w:t xml:space="preserve"> of </w:t>
      </w:r>
      <w:proofErr w:type="spellStart"/>
      <w:r w:rsidRPr="00576D51">
        <w:rPr>
          <w:rFonts w:ascii="Verdana" w:hAnsi="Verdana" w:cs="Tahoma"/>
        </w:rPr>
        <w:t>TSlint</w:t>
      </w:r>
      <w:proofErr w:type="spellEnd"/>
      <w:r w:rsidRPr="00576D51">
        <w:rPr>
          <w:rFonts w:ascii="Verdana" w:hAnsi="Verdana" w:cs="Tahoma"/>
        </w:rPr>
        <w:t xml:space="preserve"> (or similar) tool for code styling is expected.</w:t>
      </w:r>
      <w:r w:rsidRPr="00576D51">
        <w:rPr>
          <w:rFonts w:ascii="Verdana" w:hAnsi="Verdana" w:cs="Tahoma"/>
        </w:rPr>
        <w:br/>
      </w:r>
      <w:r w:rsidRPr="00576D51">
        <w:rPr>
          <w:rFonts w:ascii="Verdana" w:hAnsi="Verdana" w:cs="Tahoma"/>
        </w:rPr>
        <w:br/>
      </w:r>
      <w:r w:rsidRPr="00576D51">
        <w:rPr>
          <w:rFonts w:ascii="Verdana" w:hAnsi="Verdana" w:cs="Tahoma"/>
          <w:b/>
        </w:rPr>
        <w:t>Unit testing.</w:t>
      </w:r>
      <w:r w:rsidRPr="00576D51">
        <w:rPr>
          <w:rFonts w:ascii="Verdana" w:hAnsi="Verdana" w:cs="Tahoma"/>
        </w:rPr>
        <w:t xml:space="preserve"> The candidate should provide unit tests where appropriate.</w:t>
      </w:r>
      <w:r w:rsidRPr="00576D51">
        <w:rPr>
          <w:rFonts w:ascii="Verdana" w:hAnsi="Verdana" w:cs="Tahoma"/>
        </w:rPr>
        <w:br/>
      </w:r>
      <w:r w:rsidRPr="00576D51">
        <w:rPr>
          <w:rFonts w:ascii="Verdana" w:hAnsi="Verdana" w:cs="Tahoma"/>
        </w:rPr>
        <w:br/>
      </w:r>
      <w:r w:rsidRPr="00576D51">
        <w:rPr>
          <w:rFonts w:ascii="Verdana" w:hAnsi="Verdana" w:cs="Tahoma"/>
          <w:b/>
        </w:rPr>
        <w:t>Attention to the details.</w:t>
      </w:r>
      <w:r w:rsidRPr="00576D51">
        <w:rPr>
          <w:rFonts w:ascii="Verdana" w:hAnsi="Verdana" w:cs="Tahoma"/>
        </w:rPr>
        <w:t xml:space="preserve"> We expect that all features listed in the description section are delivered and any side effects are thought through and tested.  </w:t>
      </w:r>
      <w:r w:rsidR="00615E12">
        <w:rPr>
          <w:rFonts w:ascii="Verdana" w:hAnsi="Verdana" w:cs="Tahoma"/>
        </w:rPr>
        <w:br/>
      </w:r>
      <w:r w:rsidR="00615E12">
        <w:rPr>
          <w:rFonts w:ascii="Verdana" w:hAnsi="Verdana" w:cs="Tahoma"/>
        </w:rPr>
        <w:br/>
      </w:r>
      <w:r w:rsidR="00615E12">
        <w:rPr>
          <w:rFonts w:ascii="Verdana" w:hAnsi="Verdana" w:cs="Tahoma"/>
          <w:b/>
        </w:rPr>
        <w:t>Creativity</w:t>
      </w:r>
      <w:r w:rsidR="00F410C0">
        <w:rPr>
          <w:rFonts w:ascii="Verdana" w:hAnsi="Verdana" w:cs="Tahoma"/>
          <w:b/>
        </w:rPr>
        <w:t xml:space="preserve"> and Research ability</w:t>
      </w:r>
      <w:r w:rsidR="00615E12" w:rsidRPr="00576D51">
        <w:rPr>
          <w:rFonts w:ascii="Verdana" w:hAnsi="Verdana" w:cs="Tahoma"/>
          <w:b/>
        </w:rPr>
        <w:t>.</w:t>
      </w:r>
      <w:r w:rsidR="00615E12" w:rsidRPr="00576D51">
        <w:rPr>
          <w:rFonts w:ascii="Verdana" w:hAnsi="Verdana" w:cs="Tahoma"/>
        </w:rPr>
        <w:t xml:space="preserve"> </w:t>
      </w:r>
      <w:r w:rsidR="00615E12">
        <w:rPr>
          <w:rFonts w:ascii="Verdana" w:hAnsi="Verdana" w:cs="Tahoma"/>
        </w:rPr>
        <w:t>You are expected in relatively short period of time to research and use 3</w:t>
      </w:r>
      <w:r w:rsidR="00615E12" w:rsidRPr="00615E12">
        <w:rPr>
          <w:rFonts w:ascii="Verdana" w:hAnsi="Verdana" w:cs="Tahoma"/>
          <w:vertAlign w:val="superscript"/>
        </w:rPr>
        <w:t>rd</w:t>
      </w:r>
      <w:r w:rsidR="00615E12">
        <w:rPr>
          <w:rFonts w:ascii="Verdana" w:hAnsi="Verdana" w:cs="Tahoma"/>
        </w:rPr>
        <w:t xml:space="preserve"> party API to customise the standard functionality in most efficient way. Nice styling is not required, but will be a bonus.</w:t>
      </w:r>
      <w:r w:rsidR="00615E12">
        <w:rPr>
          <w:rFonts w:ascii="Verdana" w:hAnsi="Verdana" w:cs="Tahoma"/>
        </w:rPr>
        <w:br/>
      </w:r>
      <w:r w:rsidR="00615E12">
        <w:rPr>
          <w:rFonts w:ascii="Verdana" w:hAnsi="Verdana" w:cs="Tahoma"/>
        </w:rPr>
        <w:br/>
      </w:r>
      <w:r w:rsidR="00615E12">
        <w:rPr>
          <w:rFonts w:ascii="Verdana" w:hAnsi="Verdana" w:cs="Tahoma"/>
        </w:rPr>
        <w:br/>
      </w:r>
      <w:r w:rsidRPr="00576D51">
        <w:rPr>
          <w:rFonts w:ascii="Verdana" w:hAnsi="Verdana" w:cs="Tahoma"/>
          <w:sz w:val="28"/>
          <w:szCs w:val="28"/>
          <w:u w:val="single"/>
        </w:rPr>
        <w:t>Assignment</w:t>
      </w:r>
      <w:r w:rsidRPr="00576D51">
        <w:rPr>
          <w:rFonts w:ascii="Verdana" w:hAnsi="Verdana" w:cs="Tahoma"/>
        </w:rPr>
        <w:br/>
      </w:r>
      <w:r w:rsidRPr="00576D51">
        <w:rPr>
          <w:rFonts w:ascii="Verdana" w:hAnsi="Verdana" w:cs="Tahoma"/>
        </w:rPr>
        <w:br/>
      </w:r>
      <w:r>
        <w:rPr>
          <w:rFonts w:ascii="Verdana" w:hAnsi="Verdana" w:cs="Tahoma"/>
        </w:rPr>
        <w:t>You will be creating Angular application with a single component</w:t>
      </w:r>
      <w:r w:rsidR="00615E12">
        <w:rPr>
          <w:rFonts w:ascii="Verdana" w:hAnsi="Verdana" w:cs="Tahoma"/>
        </w:rPr>
        <w:t>, which will use 3</w:t>
      </w:r>
      <w:r w:rsidR="00615E12" w:rsidRPr="00615E12">
        <w:rPr>
          <w:rFonts w:ascii="Verdana" w:hAnsi="Verdana" w:cs="Tahoma"/>
          <w:vertAlign w:val="superscript"/>
        </w:rPr>
        <w:t>rd</w:t>
      </w:r>
      <w:r w:rsidR="00615E12">
        <w:rPr>
          <w:rFonts w:ascii="Verdana" w:hAnsi="Verdana" w:cs="Tahoma"/>
        </w:rPr>
        <w:t xml:space="preserve"> Party library called </w:t>
      </w:r>
      <w:proofErr w:type="spellStart"/>
      <w:r w:rsidR="00615E12">
        <w:rPr>
          <w:rFonts w:ascii="Verdana" w:hAnsi="Verdana" w:cs="Tahoma"/>
        </w:rPr>
        <w:t>agGrid</w:t>
      </w:r>
      <w:proofErr w:type="spellEnd"/>
      <w:r w:rsidR="00615E12">
        <w:rPr>
          <w:rFonts w:ascii="Verdana" w:hAnsi="Verdana" w:cs="Tahoma"/>
        </w:rPr>
        <w:t xml:space="preserve"> (https://www.ag-grid.com).</w:t>
      </w:r>
      <w:r w:rsidR="00615E12">
        <w:rPr>
          <w:rFonts w:ascii="Verdana" w:hAnsi="Verdana" w:cs="Tahoma"/>
        </w:rPr>
        <w:br/>
      </w:r>
      <w:r w:rsidR="00615E12">
        <w:rPr>
          <w:rFonts w:ascii="Verdana" w:hAnsi="Verdana" w:cs="Tahoma"/>
        </w:rPr>
        <w:br/>
        <w:t xml:space="preserve">There is an instruction on </w:t>
      </w:r>
      <w:proofErr w:type="spellStart"/>
      <w:r w:rsidR="00615E12">
        <w:rPr>
          <w:rFonts w:ascii="Verdana" w:hAnsi="Verdana" w:cs="Tahoma"/>
        </w:rPr>
        <w:t>agGrid</w:t>
      </w:r>
      <w:proofErr w:type="spellEnd"/>
      <w:r w:rsidR="00615E12">
        <w:rPr>
          <w:rFonts w:ascii="Verdana" w:hAnsi="Verdana" w:cs="Tahoma"/>
        </w:rPr>
        <w:t xml:space="preserve"> website on how to create Angular application using Angular CLI (</w:t>
      </w:r>
      <w:r w:rsidR="00615E12" w:rsidRPr="00615E12">
        <w:rPr>
          <w:rFonts w:ascii="Verdana" w:hAnsi="Verdana" w:cs="Tahoma"/>
        </w:rPr>
        <w:t>https://www.ag-grid</w:t>
      </w:r>
      <w:r w:rsidR="00615E12">
        <w:rPr>
          <w:rFonts w:ascii="Verdana" w:hAnsi="Verdana" w:cs="Tahoma"/>
        </w:rPr>
        <w:t>.com/ag-grid-angular-angularcli).</w:t>
      </w:r>
      <w:r w:rsidR="00615E12">
        <w:rPr>
          <w:rFonts w:ascii="Verdana" w:hAnsi="Verdana" w:cs="Tahoma"/>
        </w:rPr>
        <w:br/>
      </w:r>
      <w:r w:rsidR="00615E12">
        <w:rPr>
          <w:rFonts w:ascii="Verdana" w:hAnsi="Verdana" w:cs="Tahoma"/>
        </w:rPr>
        <w:br/>
        <w:t>Use the link provided below to fetch</w:t>
      </w:r>
      <w:r w:rsidR="00F61D67">
        <w:rPr>
          <w:rFonts w:ascii="Verdana" w:hAnsi="Verdana" w:cs="Tahoma"/>
        </w:rPr>
        <w:t xml:space="preserve"> the data from the open API to populate the grid:</w:t>
      </w:r>
      <w:r w:rsidR="00F61D67">
        <w:rPr>
          <w:rFonts w:ascii="Verdana" w:hAnsi="Verdana" w:cs="Tahoma"/>
        </w:rPr>
        <w:br/>
      </w:r>
      <w:r w:rsidR="00F61D67">
        <w:rPr>
          <w:rFonts w:ascii="Verdana" w:hAnsi="Verdana" w:cs="Tahoma"/>
        </w:rPr>
        <w:br/>
      </w:r>
      <w:hyperlink r:id="rId4" w:history="1">
        <w:r w:rsidR="00F61D67" w:rsidRPr="00EF425B">
          <w:rPr>
            <w:rStyle w:val="Hyperlink"/>
            <w:rFonts w:ascii="Verdana" w:hAnsi="Verdana" w:cs="Tahoma"/>
          </w:rPr>
          <w:t>https://www.googleapis.com/youtube/v3/search?key=AIzaSyDOfT_BO81aEZScosfTYMruJobmpjqNeEk&amp;maxResults=50&amp;type=video&amp;part=snippet&amp;q=john</w:t>
        </w:r>
      </w:hyperlink>
      <w:r w:rsidR="00F61D67">
        <w:rPr>
          <w:rFonts w:ascii="Verdana" w:hAnsi="Verdana" w:cs="Tahoma"/>
        </w:rPr>
        <w:br/>
      </w:r>
      <w:r w:rsidR="00F61D67">
        <w:rPr>
          <w:rFonts w:ascii="Verdana" w:hAnsi="Verdana" w:cs="Tahoma"/>
        </w:rPr>
        <w:br/>
      </w:r>
      <w:r w:rsidR="00F61D67">
        <w:rPr>
          <w:rFonts w:ascii="Verdana" w:hAnsi="Verdana" w:cs="Tahoma"/>
        </w:rPr>
        <w:br/>
      </w:r>
      <w:r w:rsidR="00F61D67">
        <w:rPr>
          <w:rFonts w:ascii="Verdana" w:hAnsi="Verdana" w:cs="Tahoma"/>
        </w:rPr>
        <w:br/>
      </w:r>
      <w:r w:rsidR="00F61D67">
        <w:rPr>
          <w:rFonts w:ascii="Verdana" w:hAnsi="Verdana" w:cs="Tahoma"/>
        </w:rPr>
        <w:br/>
      </w:r>
      <w:r w:rsidR="00F61D67">
        <w:rPr>
          <w:rFonts w:ascii="Verdana" w:hAnsi="Verdana" w:cs="Tahoma"/>
        </w:rPr>
        <w:br/>
      </w:r>
      <w:r w:rsidR="00F61D67">
        <w:rPr>
          <w:rFonts w:ascii="Verdana" w:hAnsi="Verdana" w:cs="Tahoma"/>
        </w:rPr>
        <w:br/>
      </w:r>
      <w:r w:rsidR="00F61D67">
        <w:rPr>
          <w:rFonts w:ascii="Verdana" w:hAnsi="Verdana" w:cs="Tahoma"/>
          <w:sz w:val="28"/>
          <w:szCs w:val="28"/>
          <w:u w:val="single"/>
        </w:rPr>
        <w:lastRenderedPageBreak/>
        <w:t>Tasks</w:t>
      </w:r>
      <w:r w:rsidR="00F61D67">
        <w:rPr>
          <w:rFonts w:ascii="Verdana" w:hAnsi="Verdana" w:cs="Tahoma"/>
          <w:sz w:val="28"/>
          <w:szCs w:val="28"/>
          <w:u w:val="single"/>
        </w:rPr>
        <w:br/>
      </w:r>
      <w:r w:rsidR="00F61D67">
        <w:rPr>
          <w:rFonts w:ascii="Verdana" w:hAnsi="Verdana" w:cs="Tahoma"/>
        </w:rPr>
        <w:br/>
        <w:t>1. The data from the API should be rendered in the grid. The following fields should be presented in the data grid:</w:t>
      </w:r>
      <w:r w:rsidR="00F61D67">
        <w:rPr>
          <w:rFonts w:ascii="Verdana" w:hAnsi="Verdana" w:cs="Tahoma"/>
        </w:rPr>
        <w:br/>
      </w:r>
      <w:r w:rsidR="00F61D67">
        <w:rPr>
          <w:rFonts w:ascii="Verdana" w:hAnsi="Verdana" w:cs="Tahoma"/>
        </w:rPr>
        <w:br/>
      </w:r>
      <w:r w:rsidR="00F61D67" w:rsidRPr="00F61D67">
        <w:rPr>
          <w:rFonts w:ascii="Verdana" w:hAnsi="Verdana" w:cs="Tahoma"/>
        </w:rPr>
        <w:t xml:space="preserve">"thumbnails" </w:t>
      </w:r>
      <w:r w:rsidR="00F61D67">
        <w:rPr>
          <w:rFonts w:ascii="Verdana" w:hAnsi="Verdana" w:cs="Tahoma"/>
        </w:rPr>
        <w:t>(</w:t>
      </w:r>
      <w:r w:rsidR="00F61D67" w:rsidRPr="00F61D67">
        <w:rPr>
          <w:rFonts w:ascii="Verdana" w:hAnsi="Verdana" w:cs="Tahoma"/>
        </w:rPr>
        <w:t>default</w:t>
      </w:r>
      <w:r w:rsidR="00F61D67">
        <w:rPr>
          <w:rFonts w:ascii="Verdana" w:hAnsi="Verdana" w:cs="Tahoma"/>
        </w:rPr>
        <w:t>)</w:t>
      </w:r>
      <w:r w:rsidR="00F61D67" w:rsidRPr="00F61D67">
        <w:rPr>
          <w:rFonts w:ascii="Verdana" w:hAnsi="Verdana" w:cs="Tahoma"/>
        </w:rPr>
        <w:t xml:space="preserve"> as an image (no Column name)</w:t>
      </w:r>
    </w:p>
    <w:p w14:paraId="33497F51" w14:textId="77777777" w:rsidR="00F61D67" w:rsidRPr="00F61D67" w:rsidRDefault="00F61D67" w:rsidP="00F61D67">
      <w:pPr>
        <w:rPr>
          <w:rFonts w:ascii="Verdana" w:hAnsi="Verdana" w:cs="Tahoma"/>
        </w:rPr>
      </w:pPr>
      <w:r w:rsidRPr="00F61D67">
        <w:rPr>
          <w:rFonts w:ascii="Verdana" w:hAnsi="Verdana" w:cs="Tahoma"/>
        </w:rPr>
        <w:t>"</w:t>
      </w:r>
      <w:proofErr w:type="spellStart"/>
      <w:r w:rsidRPr="00F61D67">
        <w:rPr>
          <w:rFonts w:ascii="Verdana" w:hAnsi="Verdana" w:cs="Tahoma"/>
        </w:rPr>
        <w:t>publishedAt</w:t>
      </w:r>
      <w:proofErr w:type="spellEnd"/>
      <w:r w:rsidRPr="00F61D67">
        <w:rPr>
          <w:rFonts w:ascii="Verdana" w:hAnsi="Verdana" w:cs="Tahoma"/>
        </w:rPr>
        <w:t>" as "Published on"</w:t>
      </w:r>
    </w:p>
    <w:p w14:paraId="25A6049E" w14:textId="77777777" w:rsidR="00F61D67" w:rsidRPr="00932041" w:rsidRDefault="00F61D67" w:rsidP="00F61D67">
      <w:pPr>
        <w:rPr>
          <w:rFonts w:ascii="Verdana" w:hAnsi="Verdana" w:cs="Tahoma"/>
        </w:rPr>
      </w:pPr>
      <w:r w:rsidRPr="00F61D67">
        <w:rPr>
          <w:rFonts w:ascii="Verdana" w:hAnsi="Verdana" w:cs="Tahoma"/>
        </w:rPr>
        <w:t>"title" as "Video Title"</w:t>
      </w:r>
    </w:p>
    <w:p w14:paraId="6D0BF218" w14:textId="4B4F4169" w:rsidR="00F410C0" w:rsidRDefault="00F61D67" w:rsidP="00F61D67">
      <w:pPr>
        <w:rPr>
          <w:rFonts w:ascii="Verdana" w:hAnsi="Verdana" w:cs="Tahoma"/>
        </w:rPr>
      </w:pPr>
      <w:r w:rsidRPr="00F61D67">
        <w:rPr>
          <w:rFonts w:ascii="Verdana" w:hAnsi="Verdana" w:cs="Tahoma"/>
        </w:rPr>
        <w:t>"description" as "Description"</w:t>
      </w:r>
      <w:r w:rsidR="00171B4E">
        <w:rPr>
          <w:rFonts w:ascii="Verdana" w:hAnsi="Verdana" w:cs="Tahoma"/>
        </w:rPr>
        <w:br/>
      </w:r>
      <w:r w:rsidR="00171B4E">
        <w:rPr>
          <w:rFonts w:ascii="Verdana" w:hAnsi="Verdana" w:cs="Tahoma"/>
        </w:rPr>
        <w:br/>
        <w:t xml:space="preserve">**** “Video Title” column content should be the link to the video on YouTube. For this purpose, please use this URL - </w:t>
      </w:r>
      <w:hyperlink r:id="rId5" w:history="1">
        <w:r w:rsidR="00171B4E" w:rsidRPr="00935D37">
          <w:rPr>
            <w:rStyle w:val="Hyperlink"/>
            <w:rFonts w:ascii="Verdana" w:hAnsi="Verdana" w:cs="Tahoma"/>
          </w:rPr>
          <w:t>https://www.youtube.com/watch?v=XXXX</w:t>
        </w:r>
      </w:hyperlink>
      <w:r w:rsidR="00171B4E">
        <w:rPr>
          <w:rFonts w:ascii="Verdana" w:hAnsi="Verdana" w:cs="Tahoma"/>
        </w:rPr>
        <w:t xml:space="preserve">, where XXXX is </w:t>
      </w:r>
      <w:r w:rsidR="00171B4E" w:rsidRPr="00171B4E">
        <w:rPr>
          <w:rFonts w:ascii="Verdana" w:hAnsi="Verdana" w:cs="Tahoma"/>
        </w:rPr>
        <w:t>"</w:t>
      </w:r>
      <w:proofErr w:type="spellStart"/>
      <w:r w:rsidR="00171B4E" w:rsidRPr="00171B4E">
        <w:rPr>
          <w:rFonts w:ascii="Verdana" w:hAnsi="Verdana" w:cs="Tahoma"/>
        </w:rPr>
        <w:t>videoId</w:t>
      </w:r>
      <w:proofErr w:type="spellEnd"/>
      <w:r w:rsidR="00171B4E" w:rsidRPr="00171B4E">
        <w:rPr>
          <w:rFonts w:ascii="Verdana" w:hAnsi="Verdana" w:cs="Tahoma"/>
        </w:rPr>
        <w:t>"</w:t>
      </w:r>
      <w:r w:rsidR="00171B4E">
        <w:rPr>
          <w:rFonts w:ascii="Verdana" w:hAnsi="Verdana" w:cs="Tahoma"/>
        </w:rPr>
        <w:t xml:space="preserve"> string, which is supplied in the data for each record.</w:t>
      </w:r>
      <w:r>
        <w:rPr>
          <w:rFonts w:ascii="Verdana" w:hAnsi="Verdana" w:cs="Tahoma"/>
        </w:rPr>
        <w:br/>
      </w:r>
      <w:r>
        <w:rPr>
          <w:rFonts w:ascii="Verdana" w:hAnsi="Verdana" w:cs="Tahoma"/>
        </w:rPr>
        <w:br/>
      </w:r>
      <w:r w:rsidR="00615E12">
        <w:rPr>
          <w:rFonts w:ascii="Verdana" w:hAnsi="Verdana" w:cs="Tahoma"/>
        </w:rPr>
        <w:br/>
      </w:r>
      <w:r w:rsidR="00974B18">
        <w:rPr>
          <w:rFonts w:ascii="Verdana" w:hAnsi="Verdana" w:cs="Tahoma"/>
        </w:rPr>
        <w:t>2. Create a T</w:t>
      </w:r>
      <w:r>
        <w:rPr>
          <w:rFonts w:ascii="Verdana" w:hAnsi="Verdana" w:cs="Tahoma"/>
        </w:rPr>
        <w:t xml:space="preserve">oolbar (as a part of </w:t>
      </w:r>
      <w:proofErr w:type="spellStart"/>
      <w:r>
        <w:rPr>
          <w:rFonts w:ascii="Verdana" w:hAnsi="Verdana" w:cs="Tahoma"/>
        </w:rPr>
        <w:t>agGrid</w:t>
      </w:r>
      <w:proofErr w:type="spellEnd"/>
      <w:r w:rsidR="00974B18">
        <w:rPr>
          <w:rFonts w:ascii="Verdana" w:hAnsi="Verdana" w:cs="Tahoma"/>
        </w:rPr>
        <w:t xml:space="preserve"> component) with 3 controls:</w:t>
      </w:r>
      <w:r w:rsidR="00974B18">
        <w:rPr>
          <w:rFonts w:ascii="Verdana" w:hAnsi="Verdana" w:cs="Tahoma"/>
        </w:rPr>
        <w:br/>
        <w:t xml:space="preserve"> - B</w:t>
      </w:r>
      <w:r>
        <w:rPr>
          <w:rFonts w:ascii="Verdana" w:hAnsi="Verdana" w:cs="Tahoma"/>
        </w:rPr>
        <w:t xml:space="preserve">utton to toggle Selection mode in </w:t>
      </w:r>
      <w:proofErr w:type="spellStart"/>
      <w:r>
        <w:rPr>
          <w:rFonts w:ascii="Verdana" w:hAnsi="Verdana" w:cs="Tahoma"/>
        </w:rPr>
        <w:t>agGrid</w:t>
      </w:r>
      <w:proofErr w:type="spellEnd"/>
      <w:r w:rsidR="00974B18">
        <w:rPr>
          <w:rFonts w:ascii="Verdana" w:hAnsi="Verdana" w:cs="Tahoma"/>
        </w:rPr>
        <w:br/>
        <w:t xml:space="preserve"> - Total count of records in the grid</w:t>
      </w:r>
      <w:r w:rsidR="00974B18">
        <w:rPr>
          <w:rFonts w:ascii="Verdana" w:hAnsi="Verdana" w:cs="Tahoma"/>
        </w:rPr>
        <w:br/>
        <w:t xml:space="preserve"> - Selected records count</w:t>
      </w:r>
      <w:r w:rsidR="00F148A9">
        <w:rPr>
          <w:rFonts w:ascii="Verdana" w:hAnsi="Verdana" w:cs="Tahoma"/>
        </w:rPr>
        <w:br/>
      </w:r>
      <w:r w:rsidR="00F148A9">
        <w:rPr>
          <w:rFonts w:ascii="Verdana" w:hAnsi="Verdana" w:cs="Tahoma"/>
        </w:rPr>
        <w:br/>
      </w:r>
      <w:r w:rsidR="00F148A9">
        <w:rPr>
          <w:rFonts w:ascii="Verdana" w:hAnsi="Verdana" w:cs="Tahoma"/>
        </w:rPr>
        <w:br/>
      </w:r>
      <w:r w:rsidR="007759AF">
        <w:rPr>
          <w:rFonts w:ascii="Verdana" w:hAnsi="Verdana" w:cs="Tahoma"/>
        </w:rPr>
        <w:t xml:space="preserve">When </w:t>
      </w:r>
      <w:r w:rsidR="00F148A9">
        <w:rPr>
          <w:rFonts w:ascii="Verdana" w:hAnsi="Verdana" w:cs="Tahoma"/>
        </w:rPr>
        <w:t xml:space="preserve">user </w:t>
      </w:r>
      <w:r w:rsidR="007759AF">
        <w:rPr>
          <w:rFonts w:ascii="Verdana" w:hAnsi="Verdana" w:cs="Tahoma"/>
        </w:rPr>
        <w:t>switch on</w:t>
      </w:r>
      <w:r w:rsidR="00F148A9">
        <w:rPr>
          <w:rFonts w:ascii="Verdana" w:hAnsi="Verdana" w:cs="Tahoma"/>
        </w:rPr>
        <w:t xml:space="preserve"> Selection</w:t>
      </w:r>
      <w:r w:rsidR="007759AF">
        <w:rPr>
          <w:rFonts w:ascii="Verdana" w:hAnsi="Verdana" w:cs="Tahoma"/>
        </w:rPr>
        <w:t xml:space="preserve">, the additional </w:t>
      </w:r>
      <w:r w:rsidR="00F148A9">
        <w:rPr>
          <w:rFonts w:ascii="Verdana" w:hAnsi="Verdana" w:cs="Tahoma"/>
        </w:rPr>
        <w:t>column with checkbox</w:t>
      </w:r>
      <w:r w:rsidR="007759AF">
        <w:rPr>
          <w:rFonts w:ascii="Verdana" w:hAnsi="Verdana" w:cs="Tahoma"/>
        </w:rPr>
        <w:t xml:space="preserve"> is shown on the grid</w:t>
      </w:r>
      <w:r w:rsidR="00F148A9">
        <w:rPr>
          <w:rFonts w:ascii="Verdana" w:hAnsi="Verdana" w:cs="Tahoma"/>
        </w:rPr>
        <w:t xml:space="preserve"> for each record</w:t>
      </w:r>
      <w:r w:rsidR="007759AF">
        <w:rPr>
          <w:rFonts w:ascii="Verdana" w:hAnsi="Verdana" w:cs="Tahoma"/>
        </w:rPr>
        <w:t xml:space="preserve"> to enable user to select/unselect the records:</w:t>
      </w:r>
      <w:r w:rsidR="007759AF">
        <w:rPr>
          <w:rFonts w:ascii="Verdana" w:hAnsi="Verdana" w:cs="Tahoma"/>
        </w:rPr>
        <w:br/>
      </w:r>
      <w:r w:rsidR="007759AF">
        <w:rPr>
          <w:rFonts w:ascii="Verdana" w:hAnsi="Verdana" w:cs="Tahoma"/>
        </w:rPr>
        <w:br/>
      </w:r>
      <w:r w:rsidR="007759AF" w:rsidRPr="007759AF">
        <w:rPr>
          <w:rFonts w:ascii="Verdana" w:hAnsi="Verdana" w:cs="Tahoma"/>
          <w:noProof/>
        </w:rPr>
        <w:drawing>
          <wp:inline distT="0" distB="0" distL="0" distR="0" wp14:anchorId="0EAE335B" wp14:editId="4BF4DFC8">
            <wp:extent cx="6400800" cy="208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0800" cy="2082800"/>
                    </a:xfrm>
                    <a:prstGeom prst="rect">
                      <a:avLst/>
                    </a:prstGeom>
                  </pic:spPr>
                </pic:pic>
              </a:graphicData>
            </a:graphic>
          </wp:inline>
        </w:drawing>
      </w:r>
      <w:r w:rsidR="00615E12">
        <w:rPr>
          <w:rFonts w:ascii="Verdana" w:hAnsi="Verdana" w:cs="Tahoma"/>
        </w:rPr>
        <w:br/>
      </w:r>
      <w:r w:rsidR="00F410C0">
        <w:rPr>
          <w:rFonts w:ascii="Verdana" w:hAnsi="Verdana" w:cs="Tahoma"/>
        </w:rPr>
        <w:br/>
      </w:r>
      <w:r w:rsidR="00615E12">
        <w:rPr>
          <w:rFonts w:ascii="Verdana" w:hAnsi="Verdana" w:cs="Tahoma"/>
        </w:rPr>
        <w:t xml:space="preserve"> </w:t>
      </w:r>
      <w:r w:rsidR="00F410C0">
        <w:rPr>
          <w:rFonts w:ascii="Verdana" w:hAnsi="Verdana" w:cs="Tahoma"/>
        </w:rPr>
        <w:t xml:space="preserve">and </w:t>
      </w:r>
    </w:p>
    <w:p w14:paraId="7E53749B" w14:textId="77777777" w:rsidR="00BE30DB" w:rsidRDefault="007759AF" w:rsidP="00F61D67">
      <w:pPr>
        <w:rPr>
          <w:rFonts w:ascii="Verdana" w:hAnsi="Verdana" w:cs="Tahoma"/>
        </w:rPr>
      </w:pPr>
      <w:r>
        <w:rPr>
          <w:rFonts w:ascii="Verdana" w:hAnsi="Verdana" w:cs="Tahoma"/>
        </w:rPr>
        <w:br/>
      </w:r>
      <w:r w:rsidRPr="007759AF">
        <w:rPr>
          <w:rFonts w:ascii="Verdana" w:hAnsi="Verdana" w:cs="Tahoma"/>
          <w:noProof/>
        </w:rPr>
        <w:drawing>
          <wp:inline distT="0" distB="0" distL="0" distR="0" wp14:anchorId="0C39DE91" wp14:editId="231C0B2A">
            <wp:extent cx="6616700" cy="212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16700" cy="2120900"/>
                    </a:xfrm>
                    <a:prstGeom prst="rect">
                      <a:avLst/>
                    </a:prstGeom>
                  </pic:spPr>
                </pic:pic>
              </a:graphicData>
            </a:graphic>
          </wp:inline>
        </w:drawing>
      </w:r>
    </w:p>
    <w:p w14:paraId="62AD621B" w14:textId="77777777" w:rsidR="007759AF" w:rsidRDefault="007759AF" w:rsidP="00F61D67">
      <w:pPr>
        <w:rPr>
          <w:rFonts w:ascii="Verdana" w:hAnsi="Verdana" w:cs="Tahoma"/>
        </w:rPr>
      </w:pPr>
    </w:p>
    <w:p w14:paraId="0A0427B9" w14:textId="77777777" w:rsidR="00974B18" w:rsidRDefault="00974B18">
      <w:pPr>
        <w:rPr>
          <w:rFonts w:ascii="Verdana" w:hAnsi="Verdana" w:cs="Tahoma"/>
        </w:rPr>
      </w:pPr>
      <w:r>
        <w:rPr>
          <w:rFonts w:ascii="Verdana" w:hAnsi="Verdana" w:cs="Tahoma"/>
        </w:rPr>
        <w:br w:type="page"/>
      </w:r>
    </w:p>
    <w:p w14:paraId="30999321" w14:textId="0CB800D2" w:rsidR="007759AF" w:rsidRDefault="00F410C0" w:rsidP="00F61D67">
      <w:pPr>
        <w:rPr>
          <w:rFonts w:ascii="Verdana" w:hAnsi="Verdana" w:cs="Tahoma"/>
        </w:rPr>
      </w:pPr>
      <w:r>
        <w:rPr>
          <w:rFonts w:ascii="Verdana" w:hAnsi="Verdana" w:cs="Tahoma"/>
        </w:rPr>
        <w:lastRenderedPageBreak/>
        <w:t>3</w:t>
      </w:r>
      <w:r w:rsidR="007759AF">
        <w:rPr>
          <w:rFonts w:ascii="Verdana" w:hAnsi="Verdana" w:cs="Tahoma"/>
        </w:rPr>
        <w:t xml:space="preserve">. Create a custom </w:t>
      </w:r>
      <w:r>
        <w:rPr>
          <w:rFonts w:ascii="Verdana" w:hAnsi="Verdana" w:cs="Tahoma"/>
        </w:rPr>
        <w:t xml:space="preserve">“Select/Unselect All” </w:t>
      </w:r>
      <w:r w:rsidR="007759AF">
        <w:rPr>
          <w:rFonts w:ascii="Verdana" w:hAnsi="Verdana" w:cs="Tahoma"/>
        </w:rPr>
        <w:t xml:space="preserve">(please note that there is a standard checkbox header) check box header component. It is a standalone component, which has </w:t>
      </w:r>
      <w:proofErr w:type="spellStart"/>
      <w:r w:rsidR="007759AF">
        <w:rPr>
          <w:rFonts w:ascii="Verdana" w:hAnsi="Verdana" w:cs="Tahoma"/>
        </w:rPr>
        <w:t>agGrid</w:t>
      </w:r>
      <w:proofErr w:type="spellEnd"/>
      <w:r w:rsidR="007759AF">
        <w:rPr>
          <w:rFonts w:ascii="Verdana" w:hAnsi="Verdana" w:cs="Tahoma"/>
        </w:rPr>
        <w:t xml:space="preserve"> specific interface and should be included in </w:t>
      </w:r>
      <w:proofErr w:type="spellStart"/>
      <w:r w:rsidR="007759AF">
        <w:rPr>
          <w:rFonts w:ascii="Verdana" w:hAnsi="Verdana" w:cs="Tahoma"/>
        </w:rPr>
        <w:t>agGRid</w:t>
      </w:r>
      <w:proofErr w:type="spellEnd"/>
      <w:r w:rsidR="007759AF">
        <w:rPr>
          <w:rFonts w:ascii="Verdana" w:hAnsi="Verdana" w:cs="Tahoma"/>
        </w:rPr>
        <w:t xml:space="preserve"> column definition. Please refer </w:t>
      </w:r>
      <w:proofErr w:type="spellStart"/>
      <w:r w:rsidR="007759AF">
        <w:rPr>
          <w:rFonts w:ascii="Verdana" w:hAnsi="Verdana" w:cs="Tahoma"/>
        </w:rPr>
        <w:t>agGrid</w:t>
      </w:r>
      <w:proofErr w:type="spellEnd"/>
      <w:r w:rsidR="007759AF">
        <w:rPr>
          <w:rFonts w:ascii="Verdana" w:hAnsi="Verdana" w:cs="Tahoma"/>
        </w:rPr>
        <w:t xml:space="preserve"> API document</w:t>
      </w:r>
      <w:r>
        <w:rPr>
          <w:rFonts w:ascii="Verdana" w:hAnsi="Verdana" w:cs="Tahoma"/>
        </w:rPr>
        <w:t xml:space="preserve">ation on </w:t>
      </w:r>
      <w:r w:rsidR="007759AF">
        <w:rPr>
          <w:rFonts w:ascii="Verdana" w:hAnsi="Verdana" w:cs="Tahoma"/>
        </w:rPr>
        <w:t>their website on how this task should be done.</w:t>
      </w:r>
      <w:r w:rsidR="007759AF">
        <w:rPr>
          <w:rFonts w:ascii="Verdana" w:hAnsi="Verdana" w:cs="Tahoma"/>
        </w:rPr>
        <w:br/>
      </w:r>
      <w:r w:rsidR="007759AF">
        <w:rPr>
          <w:rFonts w:ascii="Verdana" w:hAnsi="Verdana" w:cs="Tahoma"/>
        </w:rPr>
        <w:br/>
        <w:t xml:space="preserve">This custom header component should communicate with </w:t>
      </w:r>
      <w:proofErr w:type="spellStart"/>
      <w:r w:rsidR="007759AF">
        <w:rPr>
          <w:rFonts w:ascii="Verdana" w:hAnsi="Verdana" w:cs="Tahoma"/>
        </w:rPr>
        <w:t>agGrid</w:t>
      </w:r>
      <w:proofErr w:type="spellEnd"/>
      <w:r w:rsidR="007759AF">
        <w:rPr>
          <w:rFonts w:ascii="Verdana" w:hAnsi="Verdana" w:cs="Tahoma"/>
        </w:rPr>
        <w:t xml:space="preserve"> component and wh</w:t>
      </w:r>
      <w:r>
        <w:rPr>
          <w:rFonts w:ascii="Verdana" w:hAnsi="Verdana" w:cs="Tahoma"/>
        </w:rPr>
        <w:t xml:space="preserve">en user check (or uncheck) the box, all records in </w:t>
      </w:r>
      <w:proofErr w:type="spellStart"/>
      <w:r>
        <w:rPr>
          <w:rFonts w:ascii="Verdana" w:hAnsi="Verdana" w:cs="Tahoma"/>
        </w:rPr>
        <w:t>agGrid</w:t>
      </w:r>
      <w:proofErr w:type="spellEnd"/>
      <w:r>
        <w:rPr>
          <w:rFonts w:ascii="Verdana" w:hAnsi="Verdana" w:cs="Tahoma"/>
        </w:rPr>
        <w:t xml:space="preserve"> should be selected or unselected respectively.</w:t>
      </w:r>
      <w:r>
        <w:rPr>
          <w:rFonts w:ascii="Verdana" w:hAnsi="Verdana" w:cs="Tahoma"/>
        </w:rPr>
        <w:br/>
      </w:r>
      <w:r>
        <w:rPr>
          <w:rFonts w:ascii="Verdana" w:hAnsi="Verdana" w:cs="Tahoma"/>
        </w:rPr>
        <w:br/>
        <w:t xml:space="preserve">You should also implement the communication from </w:t>
      </w:r>
      <w:proofErr w:type="spellStart"/>
      <w:r>
        <w:rPr>
          <w:rFonts w:ascii="Verdana" w:hAnsi="Verdana" w:cs="Tahoma"/>
        </w:rPr>
        <w:t>agGrid</w:t>
      </w:r>
      <w:proofErr w:type="spellEnd"/>
      <w:r>
        <w:rPr>
          <w:rFonts w:ascii="Verdana" w:hAnsi="Verdana" w:cs="Tahoma"/>
        </w:rPr>
        <w:t xml:space="preserve"> to “Select/Unselect All”  header component. For example, if user select All records through the header check box and then unselect one or more records from the grid, the check box should unchecked, like shown below:</w:t>
      </w:r>
      <w:r>
        <w:rPr>
          <w:rFonts w:ascii="Verdana" w:hAnsi="Verdana" w:cs="Tahoma"/>
        </w:rPr>
        <w:br/>
      </w:r>
      <w:r>
        <w:rPr>
          <w:rFonts w:ascii="Verdana" w:hAnsi="Verdana" w:cs="Tahoma"/>
        </w:rPr>
        <w:br/>
      </w:r>
      <w:r w:rsidRPr="00F410C0">
        <w:rPr>
          <w:rFonts w:ascii="Verdana" w:hAnsi="Verdana" w:cs="Tahoma"/>
          <w:noProof/>
        </w:rPr>
        <w:drawing>
          <wp:inline distT="0" distB="0" distL="0" distR="0" wp14:anchorId="05E4FD5D" wp14:editId="3CD8879E">
            <wp:extent cx="6642100" cy="2054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2100" cy="2054225"/>
                    </a:xfrm>
                    <a:prstGeom prst="rect">
                      <a:avLst/>
                    </a:prstGeom>
                  </pic:spPr>
                </pic:pic>
              </a:graphicData>
            </a:graphic>
          </wp:inline>
        </w:drawing>
      </w:r>
      <w:r w:rsidR="007759AF">
        <w:rPr>
          <w:rFonts w:ascii="Verdana" w:hAnsi="Verdana" w:cs="Tahoma"/>
        </w:rPr>
        <w:br/>
      </w:r>
      <w:r>
        <w:rPr>
          <w:rFonts w:ascii="Verdana" w:hAnsi="Verdana" w:cs="Tahoma"/>
        </w:rPr>
        <w:br/>
        <w:t xml:space="preserve">and </w:t>
      </w:r>
      <w:r>
        <w:rPr>
          <w:rFonts w:ascii="Verdana" w:hAnsi="Verdana" w:cs="Tahoma"/>
        </w:rPr>
        <w:br/>
      </w:r>
      <w:r>
        <w:rPr>
          <w:rFonts w:ascii="Verdana" w:hAnsi="Verdana" w:cs="Tahoma"/>
        </w:rPr>
        <w:br/>
      </w:r>
      <w:r w:rsidRPr="00F410C0">
        <w:rPr>
          <w:rFonts w:ascii="Verdana" w:hAnsi="Verdana" w:cs="Tahoma"/>
          <w:noProof/>
        </w:rPr>
        <w:drawing>
          <wp:inline distT="0" distB="0" distL="0" distR="0" wp14:anchorId="59D78007" wp14:editId="3B577F42">
            <wp:extent cx="6527800" cy="199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27800" cy="1993900"/>
                    </a:xfrm>
                    <a:prstGeom prst="rect">
                      <a:avLst/>
                    </a:prstGeom>
                  </pic:spPr>
                </pic:pic>
              </a:graphicData>
            </a:graphic>
          </wp:inline>
        </w:drawing>
      </w:r>
      <w:r w:rsidR="00F148A9">
        <w:rPr>
          <w:rFonts w:ascii="Verdana" w:hAnsi="Verdana" w:cs="Tahoma"/>
        </w:rPr>
        <w:br/>
      </w:r>
      <w:r w:rsidR="00F148A9">
        <w:rPr>
          <w:rFonts w:ascii="Verdana" w:hAnsi="Verdana" w:cs="Tahoma"/>
        </w:rPr>
        <w:br/>
        <w:t>The count of selected records should be reflected in the Toolbar (please see point 2 above)</w:t>
      </w:r>
    </w:p>
    <w:p w14:paraId="7435E0C3" w14:textId="77777777" w:rsidR="000D7CCF" w:rsidRDefault="000D7CCF" w:rsidP="00F61D67">
      <w:pPr>
        <w:rPr>
          <w:rFonts w:ascii="Verdana" w:hAnsi="Verdana" w:cs="Tahoma"/>
        </w:rPr>
      </w:pPr>
    </w:p>
    <w:p w14:paraId="51FC89C2" w14:textId="77777777" w:rsidR="000D7CCF" w:rsidRDefault="000D7CCF" w:rsidP="00F61D67">
      <w:pPr>
        <w:rPr>
          <w:rFonts w:ascii="Verdana" w:hAnsi="Verdana" w:cs="Tahoma"/>
        </w:rPr>
      </w:pPr>
    </w:p>
    <w:p w14:paraId="603DA720" w14:textId="384153B0" w:rsidR="000D7CCF" w:rsidRDefault="000D7CCF">
      <w:pPr>
        <w:rPr>
          <w:rFonts w:ascii="Verdana" w:hAnsi="Verdana" w:cs="Tahoma"/>
        </w:rPr>
      </w:pPr>
      <w:r>
        <w:rPr>
          <w:rFonts w:ascii="Verdana" w:hAnsi="Verdana" w:cs="Tahoma"/>
        </w:rPr>
        <w:br w:type="page"/>
      </w:r>
    </w:p>
    <w:p w14:paraId="3D345157" w14:textId="23D9A2D9" w:rsidR="000D7CCF" w:rsidRPr="00576D51" w:rsidRDefault="000D7CCF" w:rsidP="00F61D67">
      <w:pPr>
        <w:rPr>
          <w:rFonts w:ascii="Verdana" w:hAnsi="Verdana" w:cs="Tahoma"/>
        </w:rPr>
      </w:pPr>
      <w:r>
        <w:rPr>
          <w:rFonts w:ascii="Verdana" w:hAnsi="Verdana" w:cs="Tahoma"/>
        </w:rPr>
        <w:lastRenderedPageBreak/>
        <w:t xml:space="preserve">4. </w:t>
      </w:r>
      <w:r w:rsidR="00F909E3">
        <w:rPr>
          <w:rFonts w:ascii="Verdana" w:hAnsi="Verdana" w:cs="Tahoma"/>
        </w:rPr>
        <w:t>Customise the Context menu for “Video Title” field (this is link to the YouTube video). Standard context menu is show</w:t>
      </w:r>
      <w:bookmarkStart w:id="0" w:name="_GoBack"/>
      <w:bookmarkEnd w:id="0"/>
      <w:r w:rsidR="00F909E3">
        <w:rPr>
          <w:rFonts w:ascii="Verdana" w:hAnsi="Verdana" w:cs="Tahoma"/>
        </w:rPr>
        <w:t>n below:</w:t>
      </w:r>
      <w:r w:rsidR="00F909E3">
        <w:rPr>
          <w:rFonts w:ascii="Verdana" w:hAnsi="Verdana" w:cs="Tahoma"/>
        </w:rPr>
        <w:br/>
      </w:r>
      <w:r w:rsidR="00F909E3">
        <w:rPr>
          <w:rFonts w:ascii="Verdana" w:hAnsi="Verdana" w:cs="Tahoma"/>
        </w:rPr>
        <w:br/>
      </w:r>
      <w:r w:rsidR="00F909E3" w:rsidRPr="00F909E3">
        <w:rPr>
          <w:rFonts w:ascii="Verdana" w:hAnsi="Verdana" w:cs="Tahoma"/>
          <w:noProof/>
        </w:rPr>
        <w:drawing>
          <wp:inline distT="0" distB="0" distL="0" distR="0" wp14:anchorId="190C940A" wp14:editId="12980AAB">
            <wp:extent cx="5499100" cy="191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9100" cy="1917700"/>
                    </a:xfrm>
                    <a:prstGeom prst="rect">
                      <a:avLst/>
                    </a:prstGeom>
                  </pic:spPr>
                </pic:pic>
              </a:graphicData>
            </a:graphic>
          </wp:inline>
        </w:drawing>
      </w:r>
      <w:r w:rsidR="00F909E3">
        <w:rPr>
          <w:rFonts w:ascii="Verdana" w:hAnsi="Verdana" w:cs="Tahoma"/>
        </w:rPr>
        <w:br/>
      </w:r>
      <w:r w:rsidR="00F909E3">
        <w:rPr>
          <w:rFonts w:ascii="Verdana" w:hAnsi="Verdana" w:cs="Tahoma"/>
        </w:rPr>
        <w:br/>
        <w:t>You will need to add the “Open in new tab” item to this menu to enable the user to open video link (please see task 1) in new browser tab.</w:t>
      </w:r>
    </w:p>
    <w:sectPr w:rsidR="000D7CCF" w:rsidRPr="00576D51" w:rsidSect="00C2374E">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74E"/>
    <w:rsid w:val="000D7CCF"/>
    <w:rsid w:val="00171B4E"/>
    <w:rsid w:val="00232BB3"/>
    <w:rsid w:val="00252AF7"/>
    <w:rsid w:val="00440CC5"/>
    <w:rsid w:val="0045769B"/>
    <w:rsid w:val="00576D51"/>
    <w:rsid w:val="005B1546"/>
    <w:rsid w:val="00615E12"/>
    <w:rsid w:val="007759AF"/>
    <w:rsid w:val="00932041"/>
    <w:rsid w:val="00974B18"/>
    <w:rsid w:val="00AD0CC2"/>
    <w:rsid w:val="00C2374E"/>
    <w:rsid w:val="00F148A9"/>
    <w:rsid w:val="00F410C0"/>
    <w:rsid w:val="00F61D67"/>
    <w:rsid w:val="00F90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4799D85"/>
  <w14:defaultImageDpi w14:val="32767"/>
  <w15:chartTrackingRefBased/>
  <w15:docId w15:val="{030F42A5-044B-9548-8AFC-FF0D22651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5E12"/>
    <w:pPr>
      <w:ind w:left="720"/>
      <w:contextualSpacing/>
    </w:pPr>
  </w:style>
  <w:style w:type="character" w:styleId="Hyperlink">
    <w:name w:val="Hyperlink"/>
    <w:basedOn w:val="DefaultParagraphFont"/>
    <w:uiPriority w:val="99"/>
    <w:unhideWhenUsed/>
    <w:rsid w:val="00F61D67"/>
    <w:rPr>
      <w:color w:val="0563C1" w:themeColor="hyperlink"/>
      <w:u w:val="single"/>
    </w:rPr>
  </w:style>
  <w:style w:type="character" w:styleId="UnresolvedMention">
    <w:name w:val="Unresolved Mention"/>
    <w:basedOn w:val="DefaultParagraphFont"/>
    <w:uiPriority w:val="99"/>
    <w:rsid w:val="00F61D67"/>
    <w:rPr>
      <w:color w:val="605E5C"/>
      <w:shd w:val="clear" w:color="auto" w:fill="E1DFDD"/>
    </w:rPr>
  </w:style>
  <w:style w:type="character" w:styleId="FollowedHyperlink">
    <w:name w:val="FollowedHyperlink"/>
    <w:basedOn w:val="DefaultParagraphFont"/>
    <w:uiPriority w:val="99"/>
    <w:semiHidden/>
    <w:unhideWhenUsed/>
    <w:rsid w:val="009320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19515">
      <w:bodyDiv w:val="1"/>
      <w:marLeft w:val="0"/>
      <w:marRight w:val="0"/>
      <w:marTop w:val="0"/>
      <w:marBottom w:val="0"/>
      <w:divBdr>
        <w:top w:val="none" w:sz="0" w:space="0" w:color="auto"/>
        <w:left w:val="none" w:sz="0" w:space="0" w:color="auto"/>
        <w:bottom w:val="none" w:sz="0" w:space="0" w:color="auto"/>
        <w:right w:val="none" w:sz="0" w:space="0" w:color="auto"/>
      </w:divBdr>
    </w:div>
    <w:div w:id="37561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hyperlink" Target="https://www.youtube.com/watch?v=XXXX" TargetMode="External"/><Relationship Id="rId10" Type="http://schemas.openxmlformats.org/officeDocument/2006/relationships/image" Target="media/image5.tiff"/><Relationship Id="rId4" Type="http://schemas.openxmlformats.org/officeDocument/2006/relationships/hyperlink" Target="https://www.googleapis.com/youtube/v3/search?key=AIzaSyDOfT_BO81aEZScosfTYMruJobmpjqNeEk&amp;maxResults=50&amp;type=video&amp;part=snippet&amp;q=john" TargetMode="Externa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596</Words>
  <Characters>3400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Melnychuk</dc:creator>
  <cp:keywords/>
  <dc:description/>
  <cp:lastModifiedBy>Danil Efimov</cp:lastModifiedBy>
  <cp:revision>2</cp:revision>
  <dcterms:created xsi:type="dcterms:W3CDTF">2019-07-06T23:55:00Z</dcterms:created>
  <dcterms:modified xsi:type="dcterms:W3CDTF">2019-07-06T23:55:00Z</dcterms:modified>
</cp:coreProperties>
</file>